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65" w:rsidRPr="00DD509F" w:rsidRDefault="003D48D8" w:rsidP="000658E8">
      <w:pPr>
        <w:jc w:val="center"/>
        <w:rPr>
          <w:rFonts w:cs="Open Sans"/>
          <w:b/>
          <w:sz w:val="32"/>
          <w:szCs w:val="32"/>
        </w:rPr>
      </w:pPr>
      <w:r w:rsidRPr="00DD509F">
        <w:rPr>
          <w:rFonts w:cs="Open Sans"/>
          <w:b/>
          <w:sz w:val="32"/>
          <w:szCs w:val="32"/>
        </w:rPr>
        <w:t>Organic Farming Internship</w:t>
      </w:r>
    </w:p>
    <w:p w:rsidR="004C1314" w:rsidRPr="00DD509F" w:rsidRDefault="003D48D8" w:rsidP="00BF2850">
      <w:pPr>
        <w:jc w:val="center"/>
        <w:rPr>
          <w:rFonts w:cs="Open Sans"/>
        </w:rPr>
      </w:pPr>
      <w:r w:rsidRPr="00DD509F">
        <w:rPr>
          <w:rFonts w:cs="Open Sans"/>
        </w:rPr>
        <w:t>Marion Polk Food Share Youth Farm</w:t>
      </w:r>
    </w:p>
    <w:p w:rsidR="00BF2850" w:rsidRPr="00DD509F" w:rsidRDefault="00BF2850" w:rsidP="00DD509F">
      <w:pPr>
        <w:jc w:val="center"/>
        <w:rPr>
          <w:rFonts w:cs="Open Sans"/>
        </w:rPr>
      </w:pPr>
      <w:r w:rsidRPr="00DD509F">
        <w:rPr>
          <w:rFonts w:cs="Open Sans"/>
        </w:rPr>
        <w:t>_____________________________________________</w:t>
      </w:r>
    </w:p>
    <w:p w:rsidR="004C1314" w:rsidRPr="00DD509F" w:rsidRDefault="004C1314" w:rsidP="000658E8">
      <w:pPr>
        <w:rPr>
          <w:rFonts w:cs="Open Sans"/>
        </w:rPr>
      </w:pPr>
    </w:p>
    <w:p w:rsidR="003D48D8" w:rsidRPr="00DD509F" w:rsidRDefault="003D48D8" w:rsidP="003D48D8">
      <w:pPr>
        <w:rPr>
          <w:rFonts w:cs="Open Sans"/>
          <w:sz w:val="22"/>
          <w:szCs w:val="22"/>
        </w:rPr>
      </w:pPr>
      <w:r w:rsidRPr="00DD509F">
        <w:rPr>
          <w:rFonts w:cs="Open Sans"/>
          <w:sz w:val="22"/>
          <w:szCs w:val="22"/>
        </w:rPr>
        <w:t xml:space="preserve">The Marion-Polk Food Share Youth Farm is a 6-acre urban farm and educational site that supports youth leadership and equitable food access by engaging young people in growing food for the community. Located in Salem, Oregon on the campus of Chemeketa Community College, our farm engages youth ages 13-18 in a summer </w:t>
      </w:r>
      <w:r w:rsidR="00DD509F" w:rsidRPr="00DD509F">
        <w:rPr>
          <w:rFonts w:cs="Open Sans"/>
          <w:sz w:val="22"/>
          <w:szCs w:val="22"/>
        </w:rPr>
        <w:t>farming program and a year round 4-H club</w:t>
      </w:r>
      <w:r w:rsidRPr="00DD509F">
        <w:rPr>
          <w:rFonts w:cs="Open Sans"/>
          <w:sz w:val="22"/>
          <w:szCs w:val="22"/>
        </w:rPr>
        <w:t xml:space="preserve">. The Youth Farm </w:t>
      </w:r>
      <w:r w:rsidR="00324953" w:rsidRPr="00DD509F">
        <w:rPr>
          <w:rFonts w:cs="Open Sans"/>
          <w:sz w:val="22"/>
          <w:szCs w:val="22"/>
        </w:rPr>
        <w:t xml:space="preserve">also </w:t>
      </w:r>
      <w:r w:rsidRPr="00DD509F">
        <w:rPr>
          <w:rFonts w:cs="Open Sans"/>
          <w:sz w:val="22"/>
          <w:szCs w:val="22"/>
        </w:rPr>
        <w:t>offers seasonal internships for aspiring farmers 18 and over who seek experience in organic vegetable production</w:t>
      </w:r>
      <w:r w:rsidR="00324953" w:rsidRPr="00DD509F">
        <w:rPr>
          <w:rFonts w:cs="Open Sans"/>
          <w:sz w:val="22"/>
          <w:szCs w:val="22"/>
        </w:rPr>
        <w:t xml:space="preserve"> and community farming</w:t>
      </w:r>
      <w:r w:rsidRPr="00DD509F">
        <w:rPr>
          <w:rFonts w:cs="Open Sans"/>
          <w:sz w:val="22"/>
          <w:szCs w:val="22"/>
        </w:rPr>
        <w:t xml:space="preserve">. The food we grow </w:t>
      </w:r>
      <w:r w:rsidR="00324953" w:rsidRPr="00DD509F">
        <w:rPr>
          <w:rFonts w:cs="Open Sans"/>
          <w:sz w:val="22"/>
          <w:szCs w:val="22"/>
        </w:rPr>
        <w:t>supplies</w:t>
      </w:r>
      <w:r w:rsidRPr="00DD509F">
        <w:rPr>
          <w:rFonts w:cs="Open Sans"/>
          <w:sz w:val="22"/>
          <w:szCs w:val="22"/>
        </w:rPr>
        <w:t xml:space="preserve"> </w:t>
      </w:r>
      <w:r w:rsidR="00324953" w:rsidRPr="00DD509F">
        <w:rPr>
          <w:rFonts w:cs="Open Sans"/>
          <w:sz w:val="22"/>
          <w:szCs w:val="22"/>
        </w:rPr>
        <w:t>a free prescription vegetable program for individuals who are seeking to reestablish health and food security for themselves and their households</w:t>
      </w:r>
      <w:r w:rsidRPr="00DD509F">
        <w:rPr>
          <w:rFonts w:cs="Open Sans"/>
          <w:sz w:val="22"/>
          <w:szCs w:val="22"/>
        </w:rPr>
        <w:t xml:space="preserve">. For more information about the Youth Farm please visit </w:t>
      </w:r>
      <w:hyperlink r:id="rId8" w:history="1">
        <w:r w:rsidRPr="00DD509F">
          <w:rPr>
            <w:rStyle w:val="Hyperlink"/>
            <w:rFonts w:cs="Open Sans"/>
            <w:sz w:val="22"/>
            <w:szCs w:val="22"/>
          </w:rPr>
          <w:t>www.mpfsyouthfarm.org</w:t>
        </w:r>
      </w:hyperlink>
      <w:r w:rsidRPr="00DD509F">
        <w:rPr>
          <w:rFonts w:cs="Open Sans"/>
          <w:sz w:val="22"/>
          <w:szCs w:val="22"/>
        </w:rPr>
        <w:t xml:space="preserve">. </w:t>
      </w:r>
    </w:p>
    <w:p w:rsidR="00314A87" w:rsidRPr="00DD509F" w:rsidRDefault="00314A87" w:rsidP="003D48D8">
      <w:pPr>
        <w:rPr>
          <w:rFonts w:cs="Open Sans"/>
          <w:sz w:val="22"/>
          <w:szCs w:val="22"/>
        </w:rPr>
      </w:pPr>
    </w:p>
    <w:p w:rsidR="003D48D8" w:rsidRPr="00DD509F" w:rsidRDefault="00314A87" w:rsidP="003D48D8">
      <w:pPr>
        <w:rPr>
          <w:rFonts w:cs="Open Sans"/>
          <w:sz w:val="22"/>
          <w:szCs w:val="22"/>
        </w:rPr>
      </w:pPr>
      <w:r w:rsidRPr="00DD509F">
        <w:rPr>
          <w:rFonts w:cs="Open Sans"/>
          <w:b/>
          <w:noProof/>
          <w:sz w:val="22"/>
          <w:szCs w:val="22"/>
        </w:rPr>
        <mc:AlternateContent>
          <mc:Choice Requires="wps">
            <w:drawing>
              <wp:anchor distT="0" distB="0" distL="114300" distR="114300" simplePos="0" relativeHeight="251659264" behindDoc="1" locked="0" layoutInCell="1" allowOverlap="1" wp14:anchorId="00DF1AAE" wp14:editId="0A0F36BE">
                <wp:simplePos x="0" y="0"/>
                <wp:positionH relativeFrom="margin">
                  <wp:posOffset>809625</wp:posOffset>
                </wp:positionH>
                <wp:positionV relativeFrom="paragraph">
                  <wp:posOffset>81915</wp:posOffset>
                </wp:positionV>
                <wp:extent cx="4324350" cy="1162050"/>
                <wp:effectExtent l="19050" t="19050" r="19050" b="19050"/>
                <wp:wrapThrough wrapText="bothSides">
                  <wp:wrapPolygon edited="0">
                    <wp:start x="-95" y="-354"/>
                    <wp:lineTo x="-95" y="21600"/>
                    <wp:lineTo x="21600" y="21600"/>
                    <wp:lineTo x="21600" y="-354"/>
                    <wp:lineTo x="-95" y="-354"/>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62050"/>
                        </a:xfrm>
                        <a:prstGeom prst="rect">
                          <a:avLst/>
                        </a:prstGeom>
                        <a:solidFill>
                          <a:srgbClr val="FFFFFF"/>
                        </a:solidFill>
                        <a:ln w="28575">
                          <a:solidFill>
                            <a:srgbClr val="000000"/>
                          </a:solidFill>
                          <a:miter lim="800000"/>
                          <a:headEnd/>
                          <a:tailEnd/>
                        </a:ln>
                      </wps:spPr>
                      <wps:txbx>
                        <w:txbxContent>
                          <w:p w:rsidR="003D48D8" w:rsidRPr="00DD509F" w:rsidRDefault="003D48D8" w:rsidP="00314A87">
                            <w:pPr>
                              <w:spacing w:after="120"/>
                              <w:jc w:val="center"/>
                              <w:rPr>
                                <w:rFonts w:cs="Open Sans"/>
                              </w:rPr>
                            </w:pPr>
                            <w:r w:rsidRPr="00DD509F">
                              <w:rPr>
                                <w:rFonts w:cs="Open Sans"/>
                                <w:b/>
                              </w:rPr>
                              <w:t>Location:</w:t>
                            </w:r>
                            <w:r w:rsidRPr="00DD509F">
                              <w:rPr>
                                <w:rFonts w:cs="Open Sans"/>
                              </w:rPr>
                              <w:t xml:space="preserve"> </w:t>
                            </w:r>
                            <w:r w:rsidR="00314A87" w:rsidRPr="00DD509F">
                              <w:rPr>
                                <w:rFonts w:cs="Open Sans"/>
                              </w:rPr>
                              <w:t xml:space="preserve">4320 Winema Place NE, Salem </w:t>
                            </w:r>
                          </w:p>
                          <w:p w:rsidR="003D48D8" w:rsidRPr="00DD509F" w:rsidRDefault="003D48D8" w:rsidP="00314A87">
                            <w:pPr>
                              <w:spacing w:after="120"/>
                              <w:jc w:val="center"/>
                              <w:rPr>
                                <w:rFonts w:cs="Open Sans"/>
                              </w:rPr>
                            </w:pPr>
                            <w:r w:rsidRPr="00DD509F">
                              <w:rPr>
                                <w:rFonts w:cs="Open Sans"/>
                                <w:b/>
                              </w:rPr>
                              <w:t>Dates:</w:t>
                            </w:r>
                            <w:r w:rsidRPr="00DD509F">
                              <w:rPr>
                                <w:rFonts w:cs="Open Sans"/>
                              </w:rPr>
                              <w:t xml:space="preserve"> </w:t>
                            </w:r>
                            <w:r w:rsidR="00314A87" w:rsidRPr="00DD509F">
                              <w:rPr>
                                <w:rFonts w:cs="Open Sans"/>
                              </w:rPr>
                              <w:t>June through August, 2020</w:t>
                            </w:r>
                          </w:p>
                          <w:p w:rsidR="003D48D8" w:rsidRPr="00DD509F" w:rsidRDefault="003D48D8" w:rsidP="00314A87">
                            <w:pPr>
                              <w:spacing w:after="120"/>
                              <w:jc w:val="center"/>
                              <w:rPr>
                                <w:rFonts w:cs="Open Sans"/>
                              </w:rPr>
                            </w:pPr>
                            <w:r w:rsidRPr="00DD509F">
                              <w:rPr>
                                <w:rFonts w:cs="Open Sans"/>
                                <w:b/>
                              </w:rPr>
                              <w:t xml:space="preserve">Hours: </w:t>
                            </w:r>
                            <w:r w:rsidR="00314A87" w:rsidRPr="00DD509F">
                              <w:rPr>
                                <w:rFonts w:cs="Open Sans"/>
                              </w:rPr>
                              <w:t>Monday through Friday, 7:30 AM to 3:30 PM</w:t>
                            </w:r>
                          </w:p>
                          <w:p w:rsidR="003D48D8" w:rsidRPr="00DD509F" w:rsidRDefault="003D48D8" w:rsidP="00314A87">
                            <w:pPr>
                              <w:spacing w:after="120"/>
                              <w:jc w:val="center"/>
                              <w:rPr>
                                <w:rFonts w:cs="Open Sans"/>
                              </w:rPr>
                            </w:pPr>
                            <w:r w:rsidRPr="00DD509F">
                              <w:rPr>
                                <w:rFonts w:cs="Open Sans"/>
                                <w:b/>
                              </w:rPr>
                              <w:t xml:space="preserve">Stipend: </w:t>
                            </w:r>
                            <w:r w:rsidR="00314A87" w:rsidRPr="00DD509F">
                              <w:rPr>
                                <w:rFonts w:cs="Open Sans"/>
                              </w:rPr>
                              <w:t>$10</w:t>
                            </w:r>
                            <w:r w:rsidRPr="00DD509F">
                              <w:rPr>
                                <w:rFonts w:cs="Open Sans"/>
                              </w:rPr>
                              <w:t>00/month</w:t>
                            </w:r>
                            <w:r w:rsidR="00314A87" w:rsidRPr="00DD509F">
                              <w:rPr>
                                <w:rFonts w:cs="Open Sans"/>
                              </w:rPr>
                              <w:t xml:space="preserve"> + free veggies</w:t>
                            </w:r>
                          </w:p>
                          <w:p w:rsidR="003D48D8" w:rsidRPr="00962947" w:rsidRDefault="003D48D8" w:rsidP="003D48D8">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F1AAE" id="_x0000_t202" coordsize="21600,21600" o:spt="202" path="m,l,21600r21600,l21600,xe">
                <v:stroke joinstyle="miter"/>
                <v:path gradientshapeok="t" o:connecttype="rect"/>
              </v:shapetype>
              <v:shape id="Text Box 2" o:spid="_x0000_s1026" type="#_x0000_t202" style="position:absolute;margin-left:63.75pt;margin-top:6.45pt;width:340.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9SJQIAAEgEAAAOAAAAZHJzL2Uyb0RvYy54bWysVNuO2yAQfa/Uf0C8N3acZDe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" strokeweight="2.25pt">
                <v:textbox>
                  <w:txbxContent>
                    <w:p w:rsidR="003D48D8" w:rsidRPr="00DD509F" w:rsidRDefault="003D48D8" w:rsidP="00314A87">
                      <w:pPr>
                        <w:spacing w:after="120"/>
                        <w:jc w:val="center"/>
                        <w:rPr>
                          <w:rFonts w:cs="Open Sans"/>
                        </w:rPr>
                      </w:pPr>
                      <w:r w:rsidRPr="00DD509F">
                        <w:rPr>
                          <w:rFonts w:cs="Open Sans"/>
                          <w:b/>
                        </w:rPr>
                        <w:t>Location:</w:t>
                      </w:r>
                      <w:r w:rsidRPr="00DD509F">
                        <w:rPr>
                          <w:rFonts w:cs="Open Sans"/>
                        </w:rPr>
                        <w:t xml:space="preserve"> </w:t>
                      </w:r>
                      <w:r w:rsidR="00314A87" w:rsidRPr="00DD509F">
                        <w:rPr>
                          <w:rFonts w:cs="Open Sans"/>
                        </w:rPr>
                        <w:t xml:space="preserve">4320 Winema Place NE, Salem </w:t>
                      </w:r>
                    </w:p>
                    <w:p w:rsidR="003D48D8" w:rsidRPr="00DD509F" w:rsidRDefault="003D48D8" w:rsidP="00314A87">
                      <w:pPr>
                        <w:spacing w:after="120"/>
                        <w:jc w:val="center"/>
                        <w:rPr>
                          <w:rFonts w:cs="Open Sans"/>
                        </w:rPr>
                      </w:pPr>
                      <w:r w:rsidRPr="00DD509F">
                        <w:rPr>
                          <w:rFonts w:cs="Open Sans"/>
                          <w:b/>
                        </w:rPr>
                        <w:t>Dates:</w:t>
                      </w:r>
                      <w:r w:rsidRPr="00DD509F">
                        <w:rPr>
                          <w:rFonts w:cs="Open Sans"/>
                        </w:rPr>
                        <w:t xml:space="preserve"> </w:t>
                      </w:r>
                      <w:r w:rsidR="00314A87" w:rsidRPr="00DD509F">
                        <w:rPr>
                          <w:rFonts w:cs="Open Sans"/>
                        </w:rPr>
                        <w:t>June through August, 2020</w:t>
                      </w:r>
                    </w:p>
                    <w:p w:rsidR="003D48D8" w:rsidRPr="00DD509F" w:rsidRDefault="003D48D8" w:rsidP="00314A87">
                      <w:pPr>
                        <w:spacing w:after="120"/>
                        <w:jc w:val="center"/>
                        <w:rPr>
                          <w:rFonts w:cs="Open Sans"/>
                        </w:rPr>
                      </w:pPr>
                      <w:r w:rsidRPr="00DD509F">
                        <w:rPr>
                          <w:rFonts w:cs="Open Sans"/>
                          <w:b/>
                        </w:rPr>
                        <w:t xml:space="preserve">Hours: </w:t>
                      </w:r>
                      <w:r w:rsidR="00314A87" w:rsidRPr="00DD509F">
                        <w:rPr>
                          <w:rFonts w:cs="Open Sans"/>
                        </w:rPr>
                        <w:t>Monday through Friday, 7:30 AM to 3:30 PM</w:t>
                      </w:r>
                    </w:p>
                    <w:p w:rsidR="003D48D8" w:rsidRPr="00DD509F" w:rsidRDefault="003D48D8" w:rsidP="00314A87">
                      <w:pPr>
                        <w:spacing w:after="120"/>
                        <w:jc w:val="center"/>
                        <w:rPr>
                          <w:rFonts w:cs="Open Sans"/>
                        </w:rPr>
                      </w:pPr>
                      <w:r w:rsidRPr="00DD509F">
                        <w:rPr>
                          <w:rFonts w:cs="Open Sans"/>
                          <w:b/>
                        </w:rPr>
                        <w:t xml:space="preserve">Stipend: </w:t>
                      </w:r>
                      <w:r w:rsidR="00314A87" w:rsidRPr="00DD509F">
                        <w:rPr>
                          <w:rFonts w:cs="Open Sans"/>
                        </w:rPr>
                        <w:t>$10</w:t>
                      </w:r>
                      <w:r w:rsidRPr="00DD509F">
                        <w:rPr>
                          <w:rFonts w:cs="Open Sans"/>
                        </w:rPr>
                        <w:t>00/month</w:t>
                      </w:r>
                      <w:r w:rsidR="00314A87" w:rsidRPr="00DD509F">
                        <w:rPr>
                          <w:rFonts w:cs="Open Sans"/>
                        </w:rPr>
                        <w:t xml:space="preserve"> + free veggies</w:t>
                      </w:r>
                    </w:p>
                    <w:p w:rsidR="003D48D8" w:rsidRPr="00962947" w:rsidRDefault="003D48D8" w:rsidP="003D48D8">
                      <w:pPr>
                        <w:rPr>
                          <w:rFonts w:ascii="Times New Roman" w:hAnsi="Times New Roman"/>
                        </w:rPr>
                      </w:pPr>
                    </w:p>
                  </w:txbxContent>
                </v:textbox>
                <w10:wrap type="through" anchorx="margin"/>
              </v:shape>
            </w:pict>
          </mc:Fallback>
        </mc:AlternateContent>
      </w: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D48D8" w:rsidRPr="00DD509F" w:rsidRDefault="003D48D8" w:rsidP="003D48D8">
      <w:pPr>
        <w:rPr>
          <w:rFonts w:cs="Open Sans"/>
          <w:b/>
          <w:sz w:val="22"/>
          <w:szCs w:val="22"/>
        </w:rPr>
      </w:pPr>
      <w:r w:rsidRPr="00DD509F">
        <w:rPr>
          <w:rFonts w:cs="Open Sans"/>
          <w:b/>
          <w:sz w:val="22"/>
          <w:szCs w:val="22"/>
        </w:rPr>
        <w:t>INTERNSHIP DESCRIPTION</w:t>
      </w:r>
    </w:p>
    <w:p w:rsidR="003D48D8" w:rsidRPr="00DD509F" w:rsidRDefault="003D48D8" w:rsidP="003D48D8">
      <w:pPr>
        <w:rPr>
          <w:rFonts w:cs="Open Sans"/>
          <w:sz w:val="22"/>
          <w:szCs w:val="22"/>
        </w:rPr>
      </w:pPr>
      <w:r w:rsidRPr="00DD509F">
        <w:rPr>
          <w:rFonts w:cs="Open Sans"/>
          <w:sz w:val="22"/>
          <w:szCs w:val="22"/>
        </w:rPr>
        <w:t xml:space="preserve">The </w:t>
      </w:r>
      <w:r w:rsidR="00324953" w:rsidRPr="00DD509F">
        <w:rPr>
          <w:rFonts w:cs="Open Sans"/>
          <w:sz w:val="22"/>
          <w:szCs w:val="22"/>
        </w:rPr>
        <w:t>Organic</w:t>
      </w:r>
      <w:r w:rsidR="00943E1C">
        <w:rPr>
          <w:rFonts w:cs="Open Sans"/>
          <w:sz w:val="22"/>
          <w:szCs w:val="22"/>
        </w:rPr>
        <w:t xml:space="preserve"> Farming Internship is a 3</w:t>
      </w:r>
      <w:bookmarkStart w:id="0" w:name="_GoBack"/>
      <w:bookmarkEnd w:id="0"/>
      <w:r w:rsidRPr="00DD509F">
        <w:rPr>
          <w:rFonts w:cs="Open Sans"/>
          <w:sz w:val="22"/>
          <w:szCs w:val="22"/>
        </w:rPr>
        <w:t>-month working experience on an urban vegetable farm designed to give aspiring farmers extensive training in all aspects of organic crop production</w:t>
      </w:r>
      <w:r w:rsidR="00324953" w:rsidRPr="00DD509F">
        <w:rPr>
          <w:rFonts w:cs="Open Sans"/>
          <w:sz w:val="22"/>
          <w:szCs w:val="22"/>
        </w:rPr>
        <w:t xml:space="preserve"> and community farming</w:t>
      </w:r>
      <w:r w:rsidRPr="00DD509F">
        <w:rPr>
          <w:rFonts w:cs="Open Sans"/>
          <w:sz w:val="22"/>
          <w:szCs w:val="22"/>
        </w:rPr>
        <w:t xml:space="preserve">. Interns will gain supervised experience in greenhouse and field operations, tractor cultivation, planting techniques, irrigation management, pest and weed control, harvest methods, and distribution systems. Interns will learn alongside farm staff </w:t>
      </w:r>
      <w:r w:rsidR="00324953" w:rsidRPr="00DD509F">
        <w:rPr>
          <w:rFonts w:cs="Open Sans"/>
          <w:sz w:val="22"/>
          <w:szCs w:val="22"/>
        </w:rPr>
        <w:t xml:space="preserve">and youth volunteers </w:t>
      </w:r>
      <w:r w:rsidRPr="00DD509F">
        <w:rPr>
          <w:rFonts w:cs="Open Sans"/>
          <w:sz w:val="22"/>
          <w:szCs w:val="22"/>
        </w:rPr>
        <w:t>in the field, the greenhouse, and the packing shed</w:t>
      </w:r>
      <w:r w:rsidR="00324953" w:rsidRPr="00DD509F">
        <w:rPr>
          <w:rFonts w:cs="Open Sans"/>
          <w:sz w:val="22"/>
          <w:szCs w:val="22"/>
        </w:rPr>
        <w:t>. Interns will interface with the community at our weekly prescription vegetable distributions and through volunteer work days</w:t>
      </w:r>
      <w:r w:rsidRPr="00DD509F">
        <w:rPr>
          <w:rFonts w:cs="Open Sans"/>
          <w:sz w:val="22"/>
          <w:szCs w:val="22"/>
        </w:rPr>
        <w:t xml:space="preserve">. </w:t>
      </w:r>
      <w:r w:rsidR="00324953" w:rsidRPr="00DD509F">
        <w:rPr>
          <w:rFonts w:cs="Open Sans"/>
          <w:sz w:val="22"/>
          <w:szCs w:val="22"/>
        </w:rPr>
        <w:t>Finally, interns have</w:t>
      </w:r>
      <w:r w:rsidR="00314A87" w:rsidRPr="00DD509F">
        <w:rPr>
          <w:rFonts w:cs="Open Sans"/>
          <w:sz w:val="22"/>
          <w:szCs w:val="22"/>
        </w:rPr>
        <w:t xml:space="preserve"> the opportunity to </w:t>
      </w:r>
      <w:r w:rsidRPr="00DD509F">
        <w:rPr>
          <w:rFonts w:cs="Open Sans"/>
          <w:sz w:val="22"/>
          <w:szCs w:val="22"/>
        </w:rPr>
        <w:t xml:space="preserve">develop an independent project on the farm to explore an area of personal interest related to </w:t>
      </w:r>
      <w:r w:rsidR="00314A87" w:rsidRPr="00DD509F">
        <w:rPr>
          <w:rFonts w:cs="Open Sans"/>
          <w:sz w:val="22"/>
          <w:szCs w:val="22"/>
        </w:rPr>
        <w:t>organic</w:t>
      </w:r>
      <w:r w:rsidRPr="00DD509F">
        <w:rPr>
          <w:rFonts w:cs="Open Sans"/>
          <w:sz w:val="22"/>
          <w:szCs w:val="22"/>
        </w:rPr>
        <w:t xml:space="preserve"> farming.</w:t>
      </w:r>
    </w:p>
    <w:p w:rsidR="003D48D8" w:rsidRPr="00DD509F" w:rsidRDefault="003D48D8" w:rsidP="003D48D8">
      <w:pPr>
        <w:rPr>
          <w:rFonts w:cs="Open Sans"/>
          <w:b/>
          <w:sz w:val="22"/>
          <w:szCs w:val="22"/>
        </w:rPr>
      </w:pPr>
    </w:p>
    <w:p w:rsidR="003D48D8" w:rsidRPr="00DD509F" w:rsidRDefault="003D48D8" w:rsidP="003D48D8">
      <w:pPr>
        <w:rPr>
          <w:rFonts w:cs="Open Sans"/>
          <w:b/>
          <w:sz w:val="22"/>
          <w:szCs w:val="22"/>
        </w:rPr>
      </w:pPr>
      <w:r w:rsidRPr="00DD509F">
        <w:rPr>
          <w:rFonts w:cs="Open Sans"/>
          <w:b/>
          <w:sz w:val="22"/>
          <w:szCs w:val="22"/>
        </w:rPr>
        <w:t>EDUCATIONAL OUTCOMES</w:t>
      </w:r>
    </w:p>
    <w:p w:rsidR="003D48D8" w:rsidRPr="00DD509F" w:rsidRDefault="003D48D8" w:rsidP="003D48D8">
      <w:pPr>
        <w:rPr>
          <w:rFonts w:cs="Open Sans"/>
          <w:sz w:val="22"/>
          <w:szCs w:val="22"/>
        </w:rPr>
      </w:pPr>
      <w:r w:rsidRPr="00DD509F">
        <w:rPr>
          <w:rFonts w:cs="Open Sans"/>
          <w:sz w:val="22"/>
          <w:szCs w:val="22"/>
        </w:rPr>
        <w:t>Upon completion of the internship, participants will have a demonstrated ability to:</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t xml:space="preserve">Plant, tend, and harvest </w:t>
      </w:r>
      <w:r w:rsidR="00314A87" w:rsidRPr="00DD509F">
        <w:rPr>
          <w:rFonts w:cs="Open Sans"/>
          <w:sz w:val="22"/>
          <w:szCs w:val="22"/>
        </w:rPr>
        <w:t>over 4</w:t>
      </w:r>
      <w:r w:rsidRPr="00DD509F">
        <w:rPr>
          <w:rFonts w:cs="Open Sans"/>
          <w:sz w:val="22"/>
          <w:szCs w:val="22"/>
        </w:rPr>
        <w:t xml:space="preserve">0 types of fruit and vegetable crops </w:t>
      </w:r>
    </w:p>
    <w:p w:rsidR="003D48D8" w:rsidRPr="00DD509F" w:rsidRDefault="00314A87" w:rsidP="003D48D8">
      <w:pPr>
        <w:pStyle w:val="ListParagraph"/>
        <w:numPr>
          <w:ilvl w:val="0"/>
          <w:numId w:val="2"/>
        </w:numPr>
        <w:spacing w:line="276" w:lineRule="auto"/>
        <w:rPr>
          <w:rFonts w:cs="Open Sans"/>
          <w:sz w:val="22"/>
          <w:szCs w:val="22"/>
        </w:rPr>
      </w:pPr>
      <w:r w:rsidRPr="00DD509F">
        <w:rPr>
          <w:rFonts w:cs="Open Sans"/>
          <w:sz w:val="22"/>
          <w:szCs w:val="22"/>
        </w:rPr>
        <w:t xml:space="preserve">Properly use a wide variety of </w:t>
      </w:r>
      <w:r w:rsidR="003D48D8" w:rsidRPr="00DD509F">
        <w:rPr>
          <w:rFonts w:cs="Open Sans"/>
          <w:sz w:val="22"/>
          <w:szCs w:val="22"/>
        </w:rPr>
        <w:t>hand and motorized farm tools, including a small tractor</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t>Follow succession and rotation plans for organic production</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lastRenderedPageBreak/>
        <w:t xml:space="preserve">Monitor and respond to agricultural problems </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t>Supervise small volunteer crews for efficient and enjoyable work experiences</w:t>
      </w:r>
    </w:p>
    <w:p w:rsidR="00314A87" w:rsidRPr="00DD509F" w:rsidRDefault="00314A87" w:rsidP="003D48D8">
      <w:pPr>
        <w:pStyle w:val="ListParagraph"/>
        <w:numPr>
          <w:ilvl w:val="0"/>
          <w:numId w:val="2"/>
        </w:numPr>
        <w:spacing w:line="276" w:lineRule="auto"/>
        <w:rPr>
          <w:rFonts w:cs="Open Sans"/>
          <w:sz w:val="22"/>
          <w:szCs w:val="22"/>
        </w:rPr>
      </w:pPr>
      <w:r w:rsidRPr="00DD509F">
        <w:rPr>
          <w:rFonts w:cs="Open Sans"/>
          <w:sz w:val="22"/>
          <w:szCs w:val="22"/>
        </w:rPr>
        <w:t>Educate customers about the vegetables we grow</w:t>
      </w:r>
    </w:p>
    <w:p w:rsidR="003D48D8" w:rsidRPr="00DD509F" w:rsidRDefault="003D48D8" w:rsidP="003D48D8">
      <w:pPr>
        <w:pStyle w:val="ListParagraph"/>
        <w:rPr>
          <w:rFonts w:cs="Open Sans"/>
          <w:sz w:val="22"/>
          <w:szCs w:val="22"/>
        </w:rPr>
      </w:pPr>
    </w:p>
    <w:p w:rsidR="003D48D8" w:rsidRPr="00DD509F" w:rsidRDefault="003D48D8" w:rsidP="003D48D8">
      <w:pPr>
        <w:rPr>
          <w:rFonts w:cs="Open Sans"/>
          <w:b/>
          <w:sz w:val="22"/>
          <w:szCs w:val="22"/>
        </w:rPr>
      </w:pPr>
      <w:r w:rsidRPr="00DD509F">
        <w:rPr>
          <w:rFonts w:cs="Open Sans"/>
          <w:b/>
          <w:sz w:val="22"/>
          <w:szCs w:val="22"/>
        </w:rPr>
        <w:t>QUALIFICATIONS</w:t>
      </w:r>
    </w:p>
    <w:p w:rsidR="003D48D8" w:rsidRPr="00DD509F" w:rsidRDefault="003D48D8" w:rsidP="003D48D8">
      <w:pPr>
        <w:rPr>
          <w:rFonts w:cs="Open Sans"/>
          <w:sz w:val="22"/>
          <w:szCs w:val="22"/>
        </w:rPr>
      </w:pPr>
      <w:r w:rsidRPr="00DD509F">
        <w:rPr>
          <w:rFonts w:cs="Open Sans"/>
          <w:sz w:val="22"/>
          <w:szCs w:val="22"/>
        </w:rPr>
        <w:t>The successful applicant will have:</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A strong interest in organic farming/gardening and small-scale farm management</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Excellent organization skills and a strong work ethic</w:t>
      </w:r>
    </w:p>
    <w:p w:rsidR="00314A87" w:rsidRPr="00DD509F" w:rsidRDefault="00314A87" w:rsidP="003D48D8">
      <w:pPr>
        <w:pStyle w:val="ListParagraph"/>
        <w:numPr>
          <w:ilvl w:val="0"/>
          <w:numId w:val="1"/>
        </w:numPr>
        <w:spacing w:line="276" w:lineRule="auto"/>
        <w:rPr>
          <w:rFonts w:cs="Open Sans"/>
          <w:b/>
          <w:sz w:val="22"/>
          <w:szCs w:val="22"/>
        </w:rPr>
      </w:pPr>
      <w:r w:rsidRPr="00DD509F">
        <w:rPr>
          <w:rFonts w:cs="Open Sans"/>
          <w:sz w:val="22"/>
          <w:szCs w:val="22"/>
        </w:rPr>
        <w:t>Good customer service skills</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A valid driver’s license</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 xml:space="preserve">The ability to communicate and work well with individuals from diverse backgrounds </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The ability to perform physical tasks outdoors for extended periods and lift up to 50lbs</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The ability to pass an OSU adult volunteer background check to work with youth</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Passion for the Marion-Polk Food Share’s mission, goals, and values</w:t>
      </w:r>
    </w:p>
    <w:p w:rsidR="003D48D8" w:rsidRPr="00DD509F" w:rsidRDefault="003D48D8" w:rsidP="003D48D8">
      <w:pPr>
        <w:rPr>
          <w:rFonts w:cs="Open Sans"/>
          <w:b/>
          <w:sz w:val="22"/>
          <w:szCs w:val="22"/>
        </w:rPr>
      </w:pPr>
    </w:p>
    <w:p w:rsidR="003D48D8" w:rsidRPr="00DD509F" w:rsidRDefault="003D48D8" w:rsidP="003D48D8">
      <w:pPr>
        <w:rPr>
          <w:rFonts w:cs="Open Sans"/>
          <w:b/>
          <w:sz w:val="22"/>
          <w:szCs w:val="22"/>
        </w:rPr>
      </w:pPr>
      <w:r w:rsidRPr="00DD509F">
        <w:rPr>
          <w:rFonts w:cs="Open Sans"/>
          <w:b/>
          <w:sz w:val="22"/>
          <w:szCs w:val="22"/>
        </w:rPr>
        <w:t>BENEFITS</w:t>
      </w:r>
    </w:p>
    <w:p w:rsidR="003D48D8" w:rsidRPr="00DD509F" w:rsidRDefault="00314A87" w:rsidP="003D48D8">
      <w:pPr>
        <w:pStyle w:val="ListParagraph"/>
        <w:numPr>
          <w:ilvl w:val="0"/>
          <w:numId w:val="3"/>
        </w:numPr>
        <w:spacing w:line="276" w:lineRule="auto"/>
        <w:rPr>
          <w:rFonts w:cs="Open Sans"/>
          <w:b/>
          <w:sz w:val="22"/>
          <w:szCs w:val="22"/>
        </w:rPr>
      </w:pPr>
      <w:r w:rsidRPr="00DD509F">
        <w:rPr>
          <w:rFonts w:cs="Open Sans"/>
          <w:sz w:val="22"/>
          <w:szCs w:val="22"/>
        </w:rPr>
        <w:t>Stipend:  $10</w:t>
      </w:r>
      <w:r w:rsidR="003D48D8" w:rsidRPr="00DD509F">
        <w:rPr>
          <w:rFonts w:cs="Open Sans"/>
          <w:sz w:val="22"/>
          <w:szCs w:val="22"/>
        </w:rPr>
        <w:t>00 per month</w:t>
      </w:r>
      <w:r w:rsidRPr="00DD509F">
        <w:rPr>
          <w:rFonts w:cs="Open Sans"/>
          <w:sz w:val="22"/>
          <w:szCs w:val="22"/>
        </w:rPr>
        <w:t>, June through August</w:t>
      </w:r>
      <w:r w:rsidR="003D48D8" w:rsidRPr="00DD509F">
        <w:rPr>
          <w:rFonts w:cs="Open Sans"/>
          <w:sz w:val="22"/>
          <w:szCs w:val="22"/>
        </w:rPr>
        <w:t>.  This stipend is intended as an approximation of the expenses the volunteer intern incurs during the program.  The stipend is not tied to intern productivity and does not vary with the amount of time spent volunteering.</w:t>
      </w:r>
    </w:p>
    <w:p w:rsidR="003D48D8" w:rsidRPr="00DD509F" w:rsidRDefault="003D48D8" w:rsidP="003D48D8">
      <w:pPr>
        <w:pStyle w:val="ListParagraph"/>
        <w:numPr>
          <w:ilvl w:val="0"/>
          <w:numId w:val="3"/>
        </w:numPr>
        <w:spacing w:line="276" w:lineRule="auto"/>
        <w:rPr>
          <w:rFonts w:cs="Open Sans"/>
          <w:b/>
          <w:sz w:val="22"/>
          <w:szCs w:val="22"/>
        </w:rPr>
      </w:pPr>
      <w:r w:rsidRPr="00DD509F">
        <w:rPr>
          <w:rFonts w:cs="Open Sans"/>
          <w:sz w:val="22"/>
          <w:szCs w:val="22"/>
        </w:rPr>
        <w:t>Fresh produce grown on the farm.</w:t>
      </w:r>
    </w:p>
    <w:p w:rsidR="003D48D8" w:rsidRPr="00DD509F" w:rsidRDefault="003D48D8" w:rsidP="003D48D8">
      <w:pPr>
        <w:rPr>
          <w:rFonts w:cs="Open Sans"/>
          <w:b/>
          <w:sz w:val="22"/>
          <w:szCs w:val="22"/>
        </w:rPr>
      </w:pPr>
    </w:p>
    <w:p w:rsidR="003D48D8" w:rsidRPr="00DD509F" w:rsidRDefault="003D48D8" w:rsidP="003D48D8">
      <w:pPr>
        <w:pStyle w:val="ListParagraph"/>
        <w:rPr>
          <w:rFonts w:cs="Open Sans"/>
          <w:sz w:val="22"/>
          <w:szCs w:val="22"/>
        </w:rPr>
      </w:pPr>
    </w:p>
    <w:p w:rsidR="003D48D8" w:rsidRPr="00DD509F" w:rsidRDefault="003D48D8" w:rsidP="003D48D8">
      <w:pPr>
        <w:rPr>
          <w:rFonts w:cs="Open Sans"/>
          <w:b/>
          <w:sz w:val="22"/>
          <w:szCs w:val="22"/>
        </w:rPr>
      </w:pPr>
      <w:r w:rsidRPr="00DD509F">
        <w:rPr>
          <w:rFonts w:cs="Open Sans"/>
          <w:b/>
          <w:sz w:val="22"/>
          <w:szCs w:val="22"/>
        </w:rPr>
        <w:t>TO APPLY</w:t>
      </w:r>
    </w:p>
    <w:p w:rsidR="00181AC4" w:rsidRPr="00DD509F" w:rsidRDefault="003D48D8" w:rsidP="003D48D8">
      <w:pPr>
        <w:rPr>
          <w:rFonts w:cs="Open Sans"/>
          <w:sz w:val="22"/>
          <w:szCs w:val="22"/>
        </w:rPr>
      </w:pPr>
      <w:r w:rsidRPr="00DD509F">
        <w:rPr>
          <w:rFonts w:cs="Open Sans"/>
          <w:sz w:val="22"/>
          <w:szCs w:val="22"/>
        </w:rPr>
        <w:t>Please send resume, contact information for two references, and a cover letter describing your interest to the</w:t>
      </w:r>
      <w:r w:rsidRPr="00DD509F">
        <w:rPr>
          <w:rFonts w:cs="Open Sans"/>
          <w:b/>
          <w:sz w:val="22"/>
          <w:szCs w:val="22"/>
        </w:rPr>
        <w:t xml:space="preserve"> </w:t>
      </w:r>
      <w:r w:rsidRPr="00DD509F">
        <w:rPr>
          <w:rFonts w:cs="Open Sans"/>
          <w:sz w:val="22"/>
          <w:szCs w:val="22"/>
        </w:rPr>
        <w:t xml:space="preserve">Program Manager, Jared Hibbard-Swanson, at </w:t>
      </w:r>
      <w:hyperlink r:id="rId9" w:history="1">
        <w:r w:rsidRPr="00DD509F">
          <w:rPr>
            <w:rStyle w:val="Hyperlink"/>
            <w:rFonts w:cs="Open Sans"/>
            <w:sz w:val="22"/>
            <w:szCs w:val="22"/>
          </w:rPr>
          <w:t>jhibbardswanson@marionpolkfoodshare.org</w:t>
        </w:r>
      </w:hyperlink>
      <w:r w:rsidRPr="00DD509F">
        <w:rPr>
          <w:rFonts w:cs="Open Sans"/>
          <w:sz w:val="22"/>
          <w:szCs w:val="22"/>
        </w:rPr>
        <w:t xml:space="preserve">. If you are a good match for the position, we will invite you in for an interview. </w:t>
      </w:r>
      <w:r w:rsidR="00DD509F" w:rsidRPr="00DD509F">
        <w:rPr>
          <w:rFonts w:cs="Open Sans"/>
          <w:sz w:val="22"/>
          <w:szCs w:val="22"/>
        </w:rPr>
        <w:t>Applications accepted until March 1 or until all positions are filled; please apply early for full consideration</w:t>
      </w:r>
      <w:r w:rsidRPr="00DD509F">
        <w:rPr>
          <w:rFonts w:cs="Open Sans"/>
          <w:sz w:val="22"/>
          <w:szCs w:val="22"/>
        </w:rPr>
        <w:t>.</w:t>
      </w:r>
    </w:p>
    <w:p w:rsidR="00181AC4" w:rsidRPr="00DD509F" w:rsidRDefault="00181AC4" w:rsidP="00181AC4">
      <w:pPr>
        <w:rPr>
          <w:rFonts w:cs="Open Sans"/>
          <w:sz w:val="22"/>
          <w:szCs w:val="22"/>
        </w:rPr>
      </w:pPr>
    </w:p>
    <w:p w:rsidR="00422948" w:rsidRPr="00DD509F" w:rsidRDefault="00422948" w:rsidP="000658E8">
      <w:pPr>
        <w:rPr>
          <w:rFonts w:cs="Open Sans"/>
          <w:sz w:val="22"/>
          <w:szCs w:val="22"/>
        </w:rPr>
      </w:pPr>
    </w:p>
    <w:p w:rsidR="004C1314" w:rsidRPr="00DD509F" w:rsidRDefault="004C1314" w:rsidP="000658E8">
      <w:pPr>
        <w:rPr>
          <w:rFonts w:cs="Open Sans"/>
          <w:sz w:val="22"/>
          <w:szCs w:val="22"/>
        </w:rPr>
      </w:pPr>
    </w:p>
    <w:p w:rsidR="0038125F" w:rsidRPr="00DD509F" w:rsidRDefault="0073411F" w:rsidP="000658E8">
      <w:pPr>
        <w:rPr>
          <w:rFonts w:cs="Open Sans"/>
          <w:sz w:val="22"/>
          <w:szCs w:val="22"/>
        </w:rPr>
      </w:pPr>
      <w:r w:rsidRPr="00DD509F">
        <w:rPr>
          <w:rFonts w:cs="Open Sans"/>
          <w:sz w:val="22"/>
          <w:szCs w:val="22"/>
        </w:rPr>
        <w:tab/>
      </w:r>
    </w:p>
    <w:sectPr w:rsidR="0038125F" w:rsidRPr="00DD509F" w:rsidSect="0073411F">
      <w:headerReference w:type="default" r:id="rId10"/>
      <w:footerReference w:type="default" r:id="rId11"/>
      <w:pgSz w:w="12240" w:h="15840" w:code="1"/>
      <w:pgMar w:top="108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1C" w:rsidRDefault="00943E1C" w:rsidP="007C56A3">
      <w:r>
        <w:separator/>
      </w:r>
    </w:p>
  </w:endnote>
  <w:endnote w:type="continuationSeparator" w:id="0">
    <w:p w:rsidR="00943E1C" w:rsidRDefault="00943E1C" w:rsidP="007C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A3" w:rsidRPr="0073411F" w:rsidRDefault="007C56A3" w:rsidP="00323FEB">
    <w:pPr>
      <w:pStyle w:val="Footer"/>
      <w:pBdr>
        <w:top w:val="single" w:sz="4" w:space="1" w:color="auto"/>
      </w:pBdr>
      <w:rPr>
        <w:rFonts w:ascii="Merriweather" w:hAnsi="Merriweather"/>
        <w:noProof/>
      </w:rPr>
    </w:pPr>
    <w:r>
      <w:tab/>
    </w:r>
    <w:r>
      <w:tab/>
    </w:r>
    <w:r w:rsidRPr="0073411F">
      <w:rPr>
        <w:rFonts w:ascii="Merriweather" w:hAnsi="Merriweather"/>
      </w:rPr>
      <w:t xml:space="preserve">Page </w:t>
    </w:r>
    <w:r w:rsidR="00323FEB" w:rsidRPr="0073411F">
      <w:rPr>
        <w:rFonts w:ascii="Merriweather" w:hAnsi="Merriweather"/>
      </w:rPr>
      <w:fldChar w:fldCharType="begin"/>
    </w:r>
    <w:r w:rsidR="00323FEB" w:rsidRPr="0073411F">
      <w:rPr>
        <w:rFonts w:ascii="Merriweather" w:hAnsi="Merriweather"/>
      </w:rPr>
      <w:instrText xml:space="preserve"> PAGE   \* MERGEFORMAT </w:instrText>
    </w:r>
    <w:r w:rsidR="00323FEB" w:rsidRPr="0073411F">
      <w:rPr>
        <w:rFonts w:ascii="Merriweather" w:hAnsi="Merriweather"/>
      </w:rPr>
      <w:fldChar w:fldCharType="separate"/>
    </w:r>
    <w:r w:rsidR="00943E1C">
      <w:rPr>
        <w:rFonts w:ascii="Merriweather" w:hAnsi="Merriweather"/>
        <w:noProof/>
      </w:rPr>
      <w:t>2</w:t>
    </w:r>
    <w:r w:rsidR="00323FEB" w:rsidRPr="0073411F">
      <w:rPr>
        <w:rFonts w:ascii="Merriweather" w:hAnsi="Merriweather"/>
      </w:rPr>
      <w:fldChar w:fldCharType="end"/>
    </w:r>
    <w:r w:rsidR="00323FEB" w:rsidRPr="0073411F">
      <w:rPr>
        <w:rFonts w:ascii="Merriweather" w:hAnsi="Merriweather"/>
      </w:rPr>
      <w:t xml:space="preserve"> of </w:t>
    </w:r>
    <w:r w:rsidR="006005BF" w:rsidRPr="0073411F">
      <w:rPr>
        <w:rFonts w:ascii="Merriweather" w:hAnsi="Merriweather"/>
        <w:noProof/>
      </w:rPr>
      <w:fldChar w:fldCharType="begin"/>
    </w:r>
    <w:r w:rsidR="006005BF" w:rsidRPr="0073411F">
      <w:rPr>
        <w:rFonts w:ascii="Merriweather" w:hAnsi="Merriweather"/>
        <w:noProof/>
      </w:rPr>
      <w:instrText xml:space="preserve"> NUMPAGES   \* MERGEFORMAT </w:instrText>
    </w:r>
    <w:r w:rsidR="006005BF" w:rsidRPr="0073411F">
      <w:rPr>
        <w:rFonts w:ascii="Merriweather" w:hAnsi="Merriweather"/>
        <w:noProof/>
      </w:rPr>
      <w:fldChar w:fldCharType="separate"/>
    </w:r>
    <w:r w:rsidR="00943E1C">
      <w:rPr>
        <w:rFonts w:ascii="Merriweather" w:hAnsi="Merriweather"/>
        <w:noProof/>
      </w:rPr>
      <w:t>2</w:t>
    </w:r>
    <w:r w:rsidR="006005BF" w:rsidRPr="0073411F">
      <w:rPr>
        <w:rFonts w:ascii="Merriweather" w:hAnsi="Merriweathe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1C" w:rsidRDefault="00943E1C" w:rsidP="007C56A3">
      <w:r>
        <w:separator/>
      </w:r>
    </w:p>
  </w:footnote>
  <w:footnote w:type="continuationSeparator" w:id="0">
    <w:p w:rsidR="00943E1C" w:rsidRDefault="00943E1C" w:rsidP="007C5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61" w:rsidRDefault="00D95BC5">
    <w:pPr>
      <w:pStyle w:val="Header"/>
      <w:rPr>
        <w:rFonts w:ascii="Calibri" w:hAnsi="Calibri"/>
        <w:b/>
        <w:i/>
        <w:noProof/>
        <w:sz w:val="32"/>
        <w:szCs w:val="32"/>
      </w:rPr>
    </w:pPr>
    <w:r>
      <w:rPr>
        <w:rFonts w:ascii="Calibri" w:hAnsi="Calibri"/>
        <w:b/>
        <w:i/>
        <w:noProof/>
        <w:sz w:val="32"/>
        <w:szCs w:val="32"/>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-243840</wp:posOffset>
              </wp:positionV>
              <wp:extent cx="2788920" cy="78486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788920" cy="784860"/>
                      </a:xfrm>
                      <a:prstGeom prst="rect">
                        <a:avLst/>
                      </a:prstGeom>
                      <a:solidFill>
                        <a:schemeClr val="lt1"/>
                      </a:solidFill>
                      <a:ln w="6350">
                        <a:noFill/>
                      </a:ln>
                    </wps:spPr>
                    <wps:txbx>
                      <w:txbxContent>
                        <w:p w:rsidR="00D95BC5" w:rsidRDefault="00FC4C5C">
                          <w:r>
                            <w:rPr>
                              <w:noProof/>
                            </w:rPr>
                            <w:drawing>
                              <wp:inline distT="0" distB="0" distL="0" distR="0">
                                <wp:extent cx="1485900" cy="8176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FSlogo_primary-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911" cy="83031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19.2pt;width:219.6pt;height:61.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" fillcolor="white [3201]" stroked="f" strokeweight=".5pt">
              <v:textbox style="mso-fit-shape-to-text:t">
                <w:txbxContent>
                  <w:p w:rsidR="00D95BC5" w:rsidRDefault="00FC4C5C">
                    <w:r>
                      <w:rPr>
                        <w:noProof/>
                      </w:rPr>
                      <w:drawing>
                        <wp:inline distT="0" distB="0" distL="0" distR="0">
                          <wp:extent cx="1485900" cy="8176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FSlogo_primary-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911" cy="830314"/>
                                  </a:xfrm>
                                  <a:prstGeom prst="rect">
                                    <a:avLst/>
                                  </a:prstGeom>
                                </pic:spPr>
                              </pic:pic>
                            </a:graphicData>
                          </a:graphic>
                        </wp:inline>
                      </w:drawing>
                    </w:r>
                  </w:p>
                </w:txbxContent>
              </v:textbox>
            </v:shape>
          </w:pict>
        </mc:Fallback>
      </mc:AlternateContent>
    </w:r>
  </w:p>
  <w:p w:rsidR="00F053B2" w:rsidRDefault="00F053B2">
    <w:pPr>
      <w:pStyle w:val="Header"/>
      <w:rPr>
        <w:rFonts w:ascii="Calibri" w:hAnsi="Calibri"/>
        <w:b/>
        <w:i/>
        <w:noProof/>
        <w:sz w:val="32"/>
        <w:szCs w:val="32"/>
      </w:rPr>
    </w:pPr>
  </w:p>
  <w:p w:rsidR="001149F0" w:rsidRDefault="001149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220"/>
    <w:multiLevelType w:val="hybridMultilevel"/>
    <w:tmpl w:val="AFF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B712D"/>
    <w:multiLevelType w:val="hybridMultilevel"/>
    <w:tmpl w:val="4C3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724D5"/>
    <w:multiLevelType w:val="hybridMultilevel"/>
    <w:tmpl w:val="904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1C"/>
    <w:rsid w:val="00002E12"/>
    <w:rsid w:val="0001135A"/>
    <w:rsid w:val="00022E6C"/>
    <w:rsid w:val="0005354B"/>
    <w:rsid w:val="00055723"/>
    <w:rsid w:val="00062621"/>
    <w:rsid w:val="00062BB5"/>
    <w:rsid w:val="00063768"/>
    <w:rsid w:val="000658E8"/>
    <w:rsid w:val="00066688"/>
    <w:rsid w:val="00074636"/>
    <w:rsid w:val="00077969"/>
    <w:rsid w:val="0008043C"/>
    <w:rsid w:val="0009049C"/>
    <w:rsid w:val="000A1A3A"/>
    <w:rsid w:val="000C314F"/>
    <w:rsid w:val="000D06F7"/>
    <w:rsid w:val="000D0AFA"/>
    <w:rsid w:val="000D42C3"/>
    <w:rsid w:val="000D6C2D"/>
    <w:rsid w:val="000F7CA0"/>
    <w:rsid w:val="00111065"/>
    <w:rsid w:val="001149F0"/>
    <w:rsid w:val="0011719B"/>
    <w:rsid w:val="00124779"/>
    <w:rsid w:val="0013480D"/>
    <w:rsid w:val="00136BCD"/>
    <w:rsid w:val="00137DF5"/>
    <w:rsid w:val="00140AAB"/>
    <w:rsid w:val="00140CED"/>
    <w:rsid w:val="001468E2"/>
    <w:rsid w:val="001478AF"/>
    <w:rsid w:val="001541E3"/>
    <w:rsid w:val="0016056C"/>
    <w:rsid w:val="00181AC4"/>
    <w:rsid w:val="00184020"/>
    <w:rsid w:val="0018581F"/>
    <w:rsid w:val="00197ACC"/>
    <w:rsid w:val="001A3662"/>
    <w:rsid w:val="001A4148"/>
    <w:rsid w:val="001C0775"/>
    <w:rsid w:val="001D56BD"/>
    <w:rsid w:val="001E1ACF"/>
    <w:rsid w:val="001E3A7A"/>
    <w:rsid w:val="001E5299"/>
    <w:rsid w:val="001E75B4"/>
    <w:rsid w:val="001F2B96"/>
    <w:rsid w:val="0020683B"/>
    <w:rsid w:val="002246E0"/>
    <w:rsid w:val="0022631E"/>
    <w:rsid w:val="002367FC"/>
    <w:rsid w:val="002404C5"/>
    <w:rsid w:val="00242C0D"/>
    <w:rsid w:val="00254CFE"/>
    <w:rsid w:val="002616FD"/>
    <w:rsid w:val="00267380"/>
    <w:rsid w:val="002676D7"/>
    <w:rsid w:val="0027099C"/>
    <w:rsid w:val="00283C15"/>
    <w:rsid w:val="00293C53"/>
    <w:rsid w:val="00294A14"/>
    <w:rsid w:val="00296D4D"/>
    <w:rsid w:val="00297D26"/>
    <w:rsid w:val="002B0A44"/>
    <w:rsid w:val="002B3416"/>
    <w:rsid w:val="002C5EBD"/>
    <w:rsid w:val="002D6A54"/>
    <w:rsid w:val="002E22CF"/>
    <w:rsid w:val="00300430"/>
    <w:rsid w:val="003104FD"/>
    <w:rsid w:val="00314A87"/>
    <w:rsid w:val="00320413"/>
    <w:rsid w:val="00321D12"/>
    <w:rsid w:val="0032239D"/>
    <w:rsid w:val="0032379C"/>
    <w:rsid w:val="00323FEB"/>
    <w:rsid w:val="003248C9"/>
    <w:rsid w:val="00324953"/>
    <w:rsid w:val="003606CF"/>
    <w:rsid w:val="00361729"/>
    <w:rsid w:val="003624DC"/>
    <w:rsid w:val="00374C6A"/>
    <w:rsid w:val="0038125F"/>
    <w:rsid w:val="00382775"/>
    <w:rsid w:val="003D48D8"/>
    <w:rsid w:val="003D74C7"/>
    <w:rsid w:val="003F0A96"/>
    <w:rsid w:val="004016C3"/>
    <w:rsid w:val="0041146C"/>
    <w:rsid w:val="00411669"/>
    <w:rsid w:val="00422948"/>
    <w:rsid w:val="004338C3"/>
    <w:rsid w:val="004339A4"/>
    <w:rsid w:val="004362AD"/>
    <w:rsid w:val="00440E01"/>
    <w:rsid w:val="0045439C"/>
    <w:rsid w:val="00476AD6"/>
    <w:rsid w:val="004777EA"/>
    <w:rsid w:val="0048076C"/>
    <w:rsid w:val="00494435"/>
    <w:rsid w:val="004B0955"/>
    <w:rsid w:val="004B206F"/>
    <w:rsid w:val="004B2967"/>
    <w:rsid w:val="004C1314"/>
    <w:rsid w:val="004D185D"/>
    <w:rsid w:val="004E1077"/>
    <w:rsid w:val="004E28AD"/>
    <w:rsid w:val="004E314C"/>
    <w:rsid w:val="004F2227"/>
    <w:rsid w:val="005063FF"/>
    <w:rsid w:val="0051723B"/>
    <w:rsid w:val="00535BC7"/>
    <w:rsid w:val="00543748"/>
    <w:rsid w:val="00546562"/>
    <w:rsid w:val="00552BCB"/>
    <w:rsid w:val="00553D1F"/>
    <w:rsid w:val="0057606C"/>
    <w:rsid w:val="00581ECC"/>
    <w:rsid w:val="0058650D"/>
    <w:rsid w:val="005A285B"/>
    <w:rsid w:val="005B23A2"/>
    <w:rsid w:val="005B779C"/>
    <w:rsid w:val="005C0C68"/>
    <w:rsid w:val="005C312A"/>
    <w:rsid w:val="005D279E"/>
    <w:rsid w:val="005E5CAE"/>
    <w:rsid w:val="005F46F7"/>
    <w:rsid w:val="005F4A3C"/>
    <w:rsid w:val="005F5522"/>
    <w:rsid w:val="006005BF"/>
    <w:rsid w:val="00610444"/>
    <w:rsid w:val="00655A3D"/>
    <w:rsid w:val="0066432C"/>
    <w:rsid w:val="006B17CE"/>
    <w:rsid w:val="006B66A2"/>
    <w:rsid w:val="006C4AE8"/>
    <w:rsid w:val="006C6900"/>
    <w:rsid w:val="006D6CE2"/>
    <w:rsid w:val="006E29C4"/>
    <w:rsid w:val="0070281E"/>
    <w:rsid w:val="00715103"/>
    <w:rsid w:val="007157E5"/>
    <w:rsid w:val="0071678F"/>
    <w:rsid w:val="007210D8"/>
    <w:rsid w:val="00721F4E"/>
    <w:rsid w:val="00727BE0"/>
    <w:rsid w:val="007310DA"/>
    <w:rsid w:val="00733C0C"/>
    <w:rsid w:val="0073411F"/>
    <w:rsid w:val="00746904"/>
    <w:rsid w:val="00752D8E"/>
    <w:rsid w:val="007608DA"/>
    <w:rsid w:val="00774713"/>
    <w:rsid w:val="007A3F5B"/>
    <w:rsid w:val="007A5ED9"/>
    <w:rsid w:val="007B4575"/>
    <w:rsid w:val="007B7F68"/>
    <w:rsid w:val="007C10CC"/>
    <w:rsid w:val="007C27AA"/>
    <w:rsid w:val="007C4921"/>
    <w:rsid w:val="007C56A3"/>
    <w:rsid w:val="007D0373"/>
    <w:rsid w:val="007E3074"/>
    <w:rsid w:val="007E3ACA"/>
    <w:rsid w:val="007E3C50"/>
    <w:rsid w:val="007F5D19"/>
    <w:rsid w:val="007F7CFD"/>
    <w:rsid w:val="00827E38"/>
    <w:rsid w:val="00835270"/>
    <w:rsid w:val="00835D2C"/>
    <w:rsid w:val="00852AE9"/>
    <w:rsid w:val="00866EA7"/>
    <w:rsid w:val="008715A4"/>
    <w:rsid w:val="00884764"/>
    <w:rsid w:val="00885087"/>
    <w:rsid w:val="008954C7"/>
    <w:rsid w:val="008A1825"/>
    <w:rsid w:val="008A2220"/>
    <w:rsid w:val="008A378A"/>
    <w:rsid w:val="008A7545"/>
    <w:rsid w:val="008B2F61"/>
    <w:rsid w:val="008D3112"/>
    <w:rsid w:val="008D724A"/>
    <w:rsid w:val="008D734D"/>
    <w:rsid w:val="008E5F0E"/>
    <w:rsid w:val="008F7F9F"/>
    <w:rsid w:val="0091069A"/>
    <w:rsid w:val="00922FC6"/>
    <w:rsid w:val="00932907"/>
    <w:rsid w:val="00943E1C"/>
    <w:rsid w:val="00953665"/>
    <w:rsid w:val="009652F3"/>
    <w:rsid w:val="00966D7D"/>
    <w:rsid w:val="00967837"/>
    <w:rsid w:val="00976266"/>
    <w:rsid w:val="0097671A"/>
    <w:rsid w:val="00984219"/>
    <w:rsid w:val="009A1FEC"/>
    <w:rsid w:val="009A7466"/>
    <w:rsid w:val="009C4FB2"/>
    <w:rsid w:val="009D1EE2"/>
    <w:rsid w:val="009E1DAF"/>
    <w:rsid w:val="009E45DC"/>
    <w:rsid w:val="009E4A4F"/>
    <w:rsid w:val="009F635F"/>
    <w:rsid w:val="00A07933"/>
    <w:rsid w:val="00A07F76"/>
    <w:rsid w:val="00A24CDC"/>
    <w:rsid w:val="00A454AC"/>
    <w:rsid w:val="00A45D83"/>
    <w:rsid w:val="00A5088B"/>
    <w:rsid w:val="00A60065"/>
    <w:rsid w:val="00A603F7"/>
    <w:rsid w:val="00A747F6"/>
    <w:rsid w:val="00A83A3B"/>
    <w:rsid w:val="00A90EC9"/>
    <w:rsid w:val="00AA4BBD"/>
    <w:rsid w:val="00AC10D3"/>
    <w:rsid w:val="00AC1AA6"/>
    <w:rsid w:val="00AC58B7"/>
    <w:rsid w:val="00AD6990"/>
    <w:rsid w:val="00AD6B97"/>
    <w:rsid w:val="00AE06E6"/>
    <w:rsid w:val="00AE529D"/>
    <w:rsid w:val="00AE72E1"/>
    <w:rsid w:val="00B06DCC"/>
    <w:rsid w:val="00B07BBD"/>
    <w:rsid w:val="00B07DB7"/>
    <w:rsid w:val="00B126E3"/>
    <w:rsid w:val="00B12BE1"/>
    <w:rsid w:val="00B13B87"/>
    <w:rsid w:val="00B16395"/>
    <w:rsid w:val="00B233F6"/>
    <w:rsid w:val="00B3081E"/>
    <w:rsid w:val="00B348C6"/>
    <w:rsid w:val="00B41A2E"/>
    <w:rsid w:val="00B50B8D"/>
    <w:rsid w:val="00B54878"/>
    <w:rsid w:val="00B72856"/>
    <w:rsid w:val="00B828A9"/>
    <w:rsid w:val="00B942F5"/>
    <w:rsid w:val="00BA6934"/>
    <w:rsid w:val="00BB1BAE"/>
    <w:rsid w:val="00BB2F36"/>
    <w:rsid w:val="00BB30EE"/>
    <w:rsid w:val="00BB730B"/>
    <w:rsid w:val="00BC4448"/>
    <w:rsid w:val="00BF1896"/>
    <w:rsid w:val="00BF2850"/>
    <w:rsid w:val="00BF2C45"/>
    <w:rsid w:val="00C04D7E"/>
    <w:rsid w:val="00C06C53"/>
    <w:rsid w:val="00C1199C"/>
    <w:rsid w:val="00C14C6E"/>
    <w:rsid w:val="00C24056"/>
    <w:rsid w:val="00C25028"/>
    <w:rsid w:val="00C31BA1"/>
    <w:rsid w:val="00C43CCE"/>
    <w:rsid w:val="00C63E28"/>
    <w:rsid w:val="00C80FCD"/>
    <w:rsid w:val="00C83E61"/>
    <w:rsid w:val="00C83F1E"/>
    <w:rsid w:val="00C84649"/>
    <w:rsid w:val="00C952E2"/>
    <w:rsid w:val="00CB3880"/>
    <w:rsid w:val="00CB7AE6"/>
    <w:rsid w:val="00CC7322"/>
    <w:rsid w:val="00CD7DBD"/>
    <w:rsid w:val="00CE5215"/>
    <w:rsid w:val="00D037A4"/>
    <w:rsid w:val="00D04C0C"/>
    <w:rsid w:val="00D05EEC"/>
    <w:rsid w:val="00D106D6"/>
    <w:rsid w:val="00D13583"/>
    <w:rsid w:val="00D2109A"/>
    <w:rsid w:val="00D232B4"/>
    <w:rsid w:val="00D245BB"/>
    <w:rsid w:val="00D3346B"/>
    <w:rsid w:val="00D366B4"/>
    <w:rsid w:val="00D40AAD"/>
    <w:rsid w:val="00D41F0E"/>
    <w:rsid w:val="00D45D7E"/>
    <w:rsid w:val="00D52D19"/>
    <w:rsid w:val="00D7015C"/>
    <w:rsid w:val="00D94733"/>
    <w:rsid w:val="00D95BC5"/>
    <w:rsid w:val="00DC0151"/>
    <w:rsid w:val="00DC139E"/>
    <w:rsid w:val="00DD1AA3"/>
    <w:rsid w:val="00DD509F"/>
    <w:rsid w:val="00DD5562"/>
    <w:rsid w:val="00DE2C14"/>
    <w:rsid w:val="00DE7A5B"/>
    <w:rsid w:val="00DF2F44"/>
    <w:rsid w:val="00E26A33"/>
    <w:rsid w:val="00E27B2B"/>
    <w:rsid w:val="00E27F1A"/>
    <w:rsid w:val="00E563C2"/>
    <w:rsid w:val="00E7143B"/>
    <w:rsid w:val="00E73036"/>
    <w:rsid w:val="00E77994"/>
    <w:rsid w:val="00E914C0"/>
    <w:rsid w:val="00E9331A"/>
    <w:rsid w:val="00E96114"/>
    <w:rsid w:val="00E96173"/>
    <w:rsid w:val="00EA001A"/>
    <w:rsid w:val="00EA71A7"/>
    <w:rsid w:val="00EB00FF"/>
    <w:rsid w:val="00EC7AEC"/>
    <w:rsid w:val="00ED1046"/>
    <w:rsid w:val="00ED5E61"/>
    <w:rsid w:val="00EE103C"/>
    <w:rsid w:val="00EE5C9A"/>
    <w:rsid w:val="00EE794C"/>
    <w:rsid w:val="00EF7098"/>
    <w:rsid w:val="00F053B2"/>
    <w:rsid w:val="00F07DB3"/>
    <w:rsid w:val="00F14F3C"/>
    <w:rsid w:val="00F1541E"/>
    <w:rsid w:val="00F242D3"/>
    <w:rsid w:val="00F376A5"/>
    <w:rsid w:val="00F45122"/>
    <w:rsid w:val="00F536AE"/>
    <w:rsid w:val="00F75C59"/>
    <w:rsid w:val="00F91DD1"/>
    <w:rsid w:val="00F94FBC"/>
    <w:rsid w:val="00F955A8"/>
    <w:rsid w:val="00FA3676"/>
    <w:rsid w:val="00FA4C29"/>
    <w:rsid w:val="00FB3D3A"/>
    <w:rsid w:val="00FB5199"/>
    <w:rsid w:val="00FC4C5C"/>
    <w:rsid w:val="00FD268E"/>
    <w:rsid w:val="00FD6FFA"/>
    <w:rsid w:val="00FE0D1C"/>
    <w:rsid w:val="00FE25D5"/>
    <w:rsid w:val="00FE30DB"/>
    <w:rsid w:val="00FE37F5"/>
    <w:rsid w:val="00FF4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F2C5"/>
  <w15:docId w15:val="{393D9F07-7862-40E9-9B0C-91676C6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 Brand Font"/>
    <w:qFormat/>
    <w:rsid w:val="0038125F"/>
    <w:rPr>
      <w:rFonts w:ascii="Open Sans" w:hAnsi="Open Sans"/>
    </w:rPr>
  </w:style>
  <w:style w:type="paragraph" w:styleId="Heading1">
    <w:name w:val="heading 1"/>
    <w:aliases w:val="Headings Bold"/>
    <w:basedOn w:val="Normal"/>
    <w:next w:val="BodyText"/>
    <w:link w:val="Heading1Char"/>
    <w:qFormat/>
    <w:rsid w:val="0038125F"/>
    <w:pPr>
      <w:keepNext/>
      <w:spacing w:before="240" w:after="120" w:line="264" w:lineRule="auto"/>
      <w:outlineLvl w:val="0"/>
    </w:pPr>
    <w:rPr>
      <w:rFonts w:eastAsia="Times New Roman" w:cs="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F1E"/>
    <w:rPr>
      <w:rFonts w:ascii="Lucida Grande" w:hAnsi="Lucida Grande" w:cs="Lucida Grande"/>
      <w:sz w:val="18"/>
      <w:szCs w:val="18"/>
    </w:rPr>
  </w:style>
  <w:style w:type="paragraph" w:customStyle="1" w:styleId="Body1">
    <w:name w:val="Body 1"/>
    <w:rsid w:val="00A454AC"/>
    <w:rPr>
      <w:rFonts w:ascii="Helvetica" w:eastAsia="Arial Unicode MS" w:hAnsi="Helvetica"/>
      <w:color w:val="000000"/>
      <w:szCs w:val="20"/>
    </w:rPr>
  </w:style>
  <w:style w:type="character" w:customStyle="1" w:styleId="Heading1Char">
    <w:name w:val="Heading 1 Char"/>
    <w:aliases w:val="Headings Bold Char"/>
    <w:basedOn w:val="DefaultParagraphFont"/>
    <w:link w:val="Heading1"/>
    <w:rsid w:val="0038125F"/>
    <w:rPr>
      <w:rFonts w:ascii="Open Sans" w:eastAsia="Times New Roman" w:hAnsi="Open Sans" w:cs="Arial"/>
      <w:b/>
      <w:kern w:val="28"/>
      <w:szCs w:val="20"/>
    </w:rPr>
  </w:style>
  <w:style w:type="paragraph" w:styleId="ListBullet">
    <w:name w:val="List Bullet"/>
    <w:basedOn w:val="Normal"/>
    <w:autoRedefine/>
    <w:rsid w:val="00AD6990"/>
    <w:pPr>
      <w:spacing w:line="276" w:lineRule="auto"/>
    </w:pPr>
    <w:rPr>
      <w:rFonts w:eastAsia="Times New Roman"/>
    </w:rPr>
  </w:style>
  <w:style w:type="character" w:customStyle="1" w:styleId="runinheader">
    <w:name w:val="runinheader"/>
    <w:basedOn w:val="DefaultParagraphFont"/>
    <w:rsid w:val="00B126E3"/>
  </w:style>
  <w:style w:type="paragraph" w:styleId="BodyText">
    <w:name w:val="Body Text"/>
    <w:basedOn w:val="Normal"/>
    <w:link w:val="BodyTextChar"/>
    <w:uiPriority w:val="99"/>
    <w:semiHidden/>
    <w:unhideWhenUsed/>
    <w:rsid w:val="00B126E3"/>
    <w:pPr>
      <w:spacing w:after="120"/>
    </w:pPr>
  </w:style>
  <w:style w:type="character" w:customStyle="1" w:styleId="BodyTextChar">
    <w:name w:val="Body Text Char"/>
    <w:basedOn w:val="DefaultParagraphFont"/>
    <w:link w:val="BodyText"/>
    <w:uiPriority w:val="99"/>
    <w:semiHidden/>
    <w:rsid w:val="00B126E3"/>
  </w:style>
  <w:style w:type="paragraph" w:styleId="ListParagraph">
    <w:name w:val="List Paragraph"/>
    <w:basedOn w:val="Normal"/>
    <w:uiPriority w:val="34"/>
    <w:qFormat/>
    <w:rsid w:val="00BB1BAE"/>
    <w:pPr>
      <w:ind w:left="720"/>
      <w:contextualSpacing/>
    </w:pPr>
  </w:style>
  <w:style w:type="character" w:styleId="CommentReference">
    <w:name w:val="annotation reference"/>
    <w:basedOn w:val="DefaultParagraphFont"/>
    <w:uiPriority w:val="99"/>
    <w:semiHidden/>
    <w:unhideWhenUsed/>
    <w:rsid w:val="00B41A2E"/>
    <w:rPr>
      <w:sz w:val="16"/>
      <w:szCs w:val="16"/>
    </w:rPr>
  </w:style>
  <w:style w:type="paragraph" w:styleId="CommentText">
    <w:name w:val="annotation text"/>
    <w:basedOn w:val="Normal"/>
    <w:link w:val="CommentTextChar"/>
    <w:uiPriority w:val="99"/>
    <w:semiHidden/>
    <w:unhideWhenUsed/>
    <w:rsid w:val="00B41A2E"/>
    <w:rPr>
      <w:sz w:val="20"/>
      <w:szCs w:val="20"/>
    </w:rPr>
  </w:style>
  <w:style w:type="character" w:customStyle="1" w:styleId="CommentTextChar">
    <w:name w:val="Comment Text Char"/>
    <w:basedOn w:val="DefaultParagraphFont"/>
    <w:link w:val="CommentText"/>
    <w:uiPriority w:val="99"/>
    <w:semiHidden/>
    <w:rsid w:val="00B41A2E"/>
    <w:rPr>
      <w:sz w:val="20"/>
      <w:szCs w:val="20"/>
    </w:rPr>
  </w:style>
  <w:style w:type="paragraph" w:styleId="CommentSubject">
    <w:name w:val="annotation subject"/>
    <w:basedOn w:val="CommentText"/>
    <w:next w:val="CommentText"/>
    <w:link w:val="CommentSubjectChar"/>
    <w:uiPriority w:val="99"/>
    <w:semiHidden/>
    <w:unhideWhenUsed/>
    <w:rsid w:val="00B41A2E"/>
    <w:rPr>
      <w:b/>
      <w:bCs/>
    </w:rPr>
  </w:style>
  <w:style w:type="character" w:customStyle="1" w:styleId="CommentSubjectChar">
    <w:name w:val="Comment Subject Char"/>
    <w:basedOn w:val="CommentTextChar"/>
    <w:link w:val="CommentSubject"/>
    <w:uiPriority w:val="99"/>
    <w:semiHidden/>
    <w:rsid w:val="00B41A2E"/>
    <w:rPr>
      <w:b/>
      <w:bCs/>
      <w:sz w:val="20"/>
      <w:szCs w:val="20"/>
    </w:rPr>
  </w:style>
  <w:style w:type="paragraph" w:styleId="Header">
    <w:name w:val="header"/>
    <w:basedOn w:val="Normal"/>
    <w:link w:val="HeaderChar"/>
    <w:uiPriority w:val="99"/>
    <w:unhideWhenUsed/>
    <w:rsid w:val="007C56A3"/>
    <w:pPr>
      <w:tabs>
        <w:tab w:val="center" w:pos="4680"/>
        <w:tab w:val="right" w:pos="9360"/>
      </w:tabs>
    </w:pPr>
  </w:style>
  <w:style w:type="character" w:customStyle="1" w:styleId="HeaderChar">
    <w:name w:val="Header Char"/>
    <w:basedOn w:val="DefaultParagraphFont"/>
    <w:link w:val="Header"/>
    <w:uiPriority w:val="99"/>
    <w:rsid w:val="007C56A3"/>
  </w:style>
  <w:style w:type="paragraph" w:styleId="Footer">
    <w:name w:val="footer"/>
    <w:basedOn w:val="Normal"/>
    <w:link w:val="FooterChar"/>
    <w:uiPriority w:val="99"/>
    <w:unhideWhenUsed/>
    <w:rsid w:val="007C56A3"/>
    <w:pPr>
      <w:tabs>
        <w:tab w:val="center" w:pos="4680"/>
        <w:tab w:val="right" w:pos="9360"/>
      </w:tabs>
    </w:pPr>
  </w:style>
  <w:style w:type="character" w:customStyle="1" w:styleId="FooterChar">
    <w:name w:val="Footer Char"/>
    <w:basedOn w:val="DefaultParagraphFont"/>
    <w:link w:val="Footer"/>
    <w:uiPriority w:val="99"/>
    <w:rsid w:val="007C56A3"/>
  </w:style>
  <w:style w:type="paragraph" w:styleId="Title">
    <w:name w:val="Title"/>
    <w:basedOn w:val="Normal"/>
    <w:link w:val="TitleChar"/>
    <w:qFormat/>
    <w:rsid w:val="00CB7AE6"/>
    <w:pPr>
      <w:jc w:val="center"/>
    </w:pPr>
    <w:rPr>
      <w:rFonts w:eastAsia="Times New Roman"/>
      <w:b/>
      <w:bCs/>
      <w:sz w:val="28"/>
    </w:rPr>
  </w:style>
  <w:style w:type="character" w:customStyle="1" w:styleId="TitleChar">
    <w:name w:val="Title Char"/>
    <w:basedOn w:val="DefaultParagraphFont"/>
    <w:link w:val="Title"/>
    <w:rsid w:val="00CB7AE6"/>
    <w:rPr>
      <w:rFonts w:eastAsia="Times New Roman"/>
      <w:b/>
      <w:bCs/>
      <w:sz w:val="28"/>
    </w:rPr>
  </w:style>
  <w:style w:type="paragraph" w:customStyle="1" w:styleId="Default">
    <w:name w:val="Default"/>
    <w:rsid w:val="00CB7AE6"/>
    <w:pPr>
      <w:widowControl w:val="0"/>
      <w:autoSpaceDE w:val="0"/>
      <w:autoSpaceDN w:val="0"/>
      <w:adjustRightInd w:val="0"/>
    </w:pPr>
    <w:rPr>
      <w:rFonts w:ascii="Arial" w:eastAsia="MS Mincho" w:hAnsi="Arial" w:cs="Arial"/>
      <w:color w:val="000000"/>
    </w:rPr>
  </w:style>
  <w:style w:type="paragraph" w:styleId="EndnoteText">
    <w:name w:val="endnote text"/>
    <w:basedOn w:val="Normal"/>
    <w:link w:val="EndnoteTextChar"/>
    <w:uiPriority w:val="99"/>
    <w:semiHidden/>
    <w:unhideWhenUsed/>
    <w:rsid w:val="00D3346B"/>
    <w:rPr>
      <w:sz w:val="20"/>
      <w:szCs w:val="20"/>
    </w:rPr>
  </w:style>
  <w:style w:type="character" w:customStyle="1" w:styleId="EndnoteTextChar">
    <w:name w:val="Endnote Text Char"/>
    <w:basedOn w:val="DefaultParagraphFont"/>
    <w:link w:val="EndnoteText"/>
    <w:uiPriority w:val="99"/>
    <w:semiHidden/>
    <w:rsid w:val="00D3346B"/>
    <w:rPr>
      <w:sz w:val="20"/>
      <w:szCs w:val="20"/>
    </w:rPr>
  </w:style>
  <w:style w:type="character" w:styleId="EndnoteReference">
    <w:name w:val="endnote reference"/>
    <w:basedOn w:val="DefaultParagraphFont"/>
    <w:uiPriority w:val="99"/>
    <w:semiHidden/>
    <w:unhideWhenUsed/>
    <w:rsid w:val="00D3346B"/>
    <w:rPr>
      <w:vertAlign w:val="superscript"/>
    </w:rPr>
  </w:style>
  <w:style w:type="table" w:styleId="TableGrid">
    <w:name w:val="Table Grid"/>
    <w:basedOn w:val="TableNormal"/>
    <w:uiPriority w:val="59"/>
    <w:rsid w:val="009A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F4E"/>
    <w:rPr>
      <w:rFonts w:ascii="Open Sans" w:hAnsi="Open Sans"/>
    </w:rPr>
  </w:style>
  <w:style w:type="paragraph" w:customStyle="1" w:styleId="Style1">
    <w:name w:val="Style1"/>
    <w:basedOn w:val="Normal"/>
    <w:link w:val="Style1Char"/>
    <w:qFormat/>
    <w:rsid w:val="000658E8"/>
    <w:pPr>
      <w:spacing w:beforeLines="20" w:before="48" w:afterLines="20" w:after="48"/>
    </w:pPr>
    <w:rPr>
      <w:rFonts w:ascii="Merriweather" w:hAnsi="Merriweather" w:cs="Open Sans"/>
    </w:rPr>
  </w:style>
  <w:style w:type="character" w:customStyle="1" w:styleId="Style1Char">
    <w:name w:val="Style1 Char"/>
    <w:basedOn w:val="DefaultParagraphFont"/>
    <w:link w:val="Style1"/>
    <w:rsid w:val="000658E8"/>
    <w:rPr>
      <w:rFonts w:ascii="Merriweather" w:hAnsi="Merriweather" w:cs="Open Sans"/>
    </w:rPr>
  </w:style>
  <w:style w:type="character" w:styleId="Hyperlink">
    <w:name w:val="Hyperlink"/>
    <w:basedOn w:val="DefaultParagraphFont"/>
    <w:uiPriority w:val="99"/>
    <w:unhideWhenUsed/>
    <w:rsid w:val="003D4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fsyouthfa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ibbardswanson@marionpolkfoodsh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Job%20Descriptions%202019\New%20Jobs\Organic%20Farming%20Internship%20Descriptio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8ADF-8EEA-4AB4-BE77-D1C145BE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Farming Internship Description 2020</Template>
  <TotalTime>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Wright</dc:creator>
  <cp:lastModifiedBy>Bethany Wright</cp:lastModifiedBy>
  <cp:revision>1</cp:revision>
  <cp:lastPrinted>2019-08-12T20:06:00Z</cp:lastPrinted>
  <dcterms:created xsi:type="dcterms:W3CDTF">2020-01-07T18:14:00Z</dcterms:created>
  <dcterms:modified xsi:type="dcterms:W3CDTF">2020-01-07T18:19:00Z</dcterms:modified>
</cp:coreProperties>
</file>